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4F" w:rsidRPr="0095062E" w:rsidRDefault="00A74328" w:rsidP="00A74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6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Seljaci- temelj društva</w:t>
      </w:r>
    </w:p>
    <w:p w:rsidR="00A74328" w:rsidRDefault="00A74328" w:rsidP="00A74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328" w:rsidRDefault="00A74328" w:rsidP="00A74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Kroz čitavu ljudsku povijest seljak se nalazi u podređenom položaju. Ako se malo bolje prisjetimo, prvi čovjek na ovom planetu bio je seljak, a vrlo vjerojatno i milijun ljudi poslije njega. Svi su ljudi, zapravo, potomci seljaka i na neki način povezani tom društvenom skupinom, koja je uvijek bila, i uvijek će biti, ispod nekih koji su izrazito veću ulogu u drštvu stkeli na puno lakši način. Seljaci su kroz povijest zapravo bili, i jesu, temelj kuće u kojoj žive gospoda i povlašteni stanovnici. Svi znamo da bi se kuća urušila bez kvalitetnih temelja, ali temelju neće biti ništa ako je stanje kuće loše.</w:t>
      </w:r>
    </w:p>
    <w:p w:rsidR="00A74328" w:rsidRDefault="00A74328" w:rsidP="00A74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50D">
        <w:rPr>
          <w:rFonts w:ascii="Times New Roman" w:hAnsi="Times New Roman" w:cs="Times New Roman"/>
          <w:sz w:val="28"/>
          <w:szCs w:val="28"/>
        </w:rPr>
        <w:t xml:space="preserve">Seljacima se, kako bi bilo i </w:t>
      </w:r>
      <w:r>
        <w:rPr>
          <w:rFonts w:ascii="Times New Roman" w:hAnsi="Times New Roman" w:cs="Times New Roman"/>
          <w:sz w:val="28"/>
          <w:szCs w:val="28"/>
        </w:rPr>
        <w:t>za očekivati, takav položaj nije svidio. Oni nisu htjeli biti temelj nečije tuđe kuće i kovači sreća drugih ljudi. Željeli su postati samostalni, neovisni, htjeli su prestati biti robovima osoba koje to nisu zaslužile. Naravno, seljaci su se počeli buniti, a jednu takvu bunu, koja se zbila 1573.</w:t>
      </w:r>
      <w:r w:rsidR="007B5B6C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opisuje </w:t>
      </w:r>
      <w:r w:rsidR="007B5B6C">
        <w:rPr>
          <w:rFonts w:ascii="Times New Roman" w:hAnsi="Times New Roman" w:cs="Times New Roman"/>
          <w:sz w:val="28"/>
          <w:szCs w:val="28"/>
        </w:rPr>
        <w:t xml:space="preserve">August Šenoa u svom romanu „Seljačka buna“. Vođa bune bio je „seljak kralj“, Matija Gubec. On je među seljacima u 16. stoljeću bio pravi heroj, a to potvrđuje i njegova sadašnja popularnost. Učen, hrabar, pošten i uvjerljiv </w:t>
      </w:r>
      <w:r w:rsidR="0095062E">
        <w:rPr>
          <w:rFonts w:ascii="Times New Roman" w:hAnsi="Times New Roman" w:cs="Times New Roman"/>
          <w:sz w:val="28"/>
          <w:szCs w:val="28"/>
        </w:rPr>
        <w:t>u svojim nakanama, Matija se uzdigao iznad ostalih seljaka i pokazao da je pravi vođa te podređene društvene skupine. Nažalost, buna nije uspjela i Matija je smaknu</w:t>
      </w:r>
      <w:r w:rsidR="0020750D">
        <w:rPr>
          <w:rFonts w:ascii="Times New Roman" w:hAnsi="Times New Roman" w:cs="Times New Roman"/>
          <w:sz w:val="28"/>
          <w:szCs w:val="28"/>
        </w:rPr>
        <w:t>t</w:t>
      </w:r>
      <w:r w:rsidR="0095062E">
        <w:rPr>
          <w:rFonts w:ascii="Times New Roman" w:hAnsi="Times New Roman" w:cs="Times New Roman"/>
          <w:sz w:val="28"/>
          <w:szCs w:val="28"/>
        </w:rPr>
        <w:t>, ali zbog svojih postupaka i osobina i dalje živi u srcima svih seljaka. Šenoa, osim bune i Gupca, u svom romanu opisuje ljubav Đure Mogaića (Matijina nećaka) i seoske djevojke Jane. Takva fabula, u kojoj se paralelno isprepiliću javna i privatna događanja, specifična je za Šenou. Okvirna fabula vrlo je slična onoj u romanu „Zlatarevo zlato“ , gdje se također isprepliću ljubav i javni događaji, a k tome i oba romana imaju temu iz povijesti.</w:t>
      </w:r>
    </w:p>
    <w:p w:rsidR="0095062E" w:rsidRDefault="0095062E" w:rsidP="00A74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Dakle, seljaci su pokušavali steći svoja prava i viši položaj u društvu, ali bezuspješno. Stvar se, čini se, ni dan-danas nije promijenila. Seljaci žele dobiti onoliko koliko njihov rad vrijedi i koliko oni misle da zaslužuju, ali ih opet ljudi na većim pozicijama i višim položajima koče. Teško je pronaći zajednički jezik među ljudima različitih načina života i to je glavni problem današnjeg društva.</w:t>
      </w:r>
    </w:p>
    <w:p w:rsidR="0095062E" w:rsidRDefault="0095062E" w:rsidP="00A74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62E" w:rsidRDefault="0095062E" w:rsidP="00A74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62E" w:rsidRPr="007B5B6C" w:rsidRDefault="0095062E" w:rsidP="00A74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Antonio Vrbančić, 3.a</w:t>
      </w:r>
    </w:p>
    <w:sectPr w:rsidR="0095062E" w:rsidRPr="007B5B6C" w:rsidSect="0068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328"/>
    <w:rsid w:val="0020750D"/>
    <w:rsid w:val="0068614F"/>
    <w:rsid w:val="007B5B6C"/>
    <w:rsid w:val="0095062E"/>
    <w:rsid w:val="00A7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A3A77-24C5-4FB9-899B-7B5EA19B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2015-01-13T17:00:00Z</dcterms:created>
  <dcterms:modified xsi:type="dcterms:W3CDTF">2015-01-13T17:35:00Z</dcterms:modified>
</cp:coreProperties>
</file>