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1B" w:rsidRDefault="00243B1C" w:rsidP="00243B1C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Trh je život bez slobode</w:t>
      </w:r>
    </w:p>
    <w:p w:rsidR="00243B1C" w:rsidRDefault="00243B1C" w:rsidP="00243B1C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243B1C" w:rsidRDefault="00243B1C" w:rsidP="00243B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Pjesma „Pjesma Hrvata“ Dimitrija Demetera nalazi se u njegovoj poemi „Grobničko polje“ . Dimitrije Demeter napisao je „Grobničko polje“ vraćajući se iz Italije gdje je studirao. Tako je, putujući svome domu, imao priliku vidjeti razne talijanske i hrvatske prirodne ljepote.</w:t>
      </w:r>
    </w:p>
    <w:p w:rsidR="00C74634" w:rsidRDefault="00243B1C" w:rsidP="00243B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Vraćajući se kući, prolazio je kroz Grobničko po</w:t>
      </w:r>
      <w:r w:rsidR="004E799C">
        <w:rPr>
          <w:rFonts w:ascii="Times New Roman" w:hAnsi="Times New Roman" w:cs="Times New Roman"/>
          <w:sz w:val="28"/>
        </w:rPr>
        <w:t>lje. Iz njegovih opisa možemo iš</w:t>
      </w:r>
      <w:r>
        <w:rPr>
          <w:rFonts w:ascii="Times New Roman" w:hAnsi="Times New Roman" w:cs="Times New Roman"/>
          <w:sz w:val="28"/>
        </w:rPr>
        <w:t xml:space="preserve">čitati da je Grobničko polje ništa više nego jedna velika, oku neugodna, pustoš. Na tom polju nema nikakvih lijepih, mirišljavih i plodonosnih biljaka, već ga je zarastao drač i šikarje na tvrdom, krškom tlu. Usporedio je polje s prelijepim talijanskim krajolicima punim </w:t>
      </w:r>
      <w:r w:rsidR="004E799C">
        <w:rPr>
          <w:rFonts w:ascii="Times New Roman" w:hAnsi="Times New Roman" w:cs="Times New Roman"/>
          <w:sz w:val="28"/>
        </w:rPr>
        <w:t>predivnih biljaka i zelenila. No</w:t>
      </w:r>
      <w:r>
        <w:rPr>
          <w:rFonts w:ascii="Times New Roman" w:hAnsi="Times New Roman" w:cs="Times New Roman"/>
          <w:sz w:val="28"/>
        </w:rPr>
        <w:t>, pisac nas podsjeća da sm</w:t>
      </w:r>
      <w:r w:rsidR="004E799C">
        <w:rPr>
          <w:rFonts w:ascii="Times New Roman" w:hAnsi="Times New Roman" w:cs="Times New Roman"/>
          <w:sz w:val="28"/>
        </w:rPr>
        <w:t>o mi Hrvati upravo na tom polju,</w:t>
      </w:r>
      <w:r>
        <w:rPr>
          <w:rFonts w:ascii="Times New Roman" w:hAnsi="Times New Roman" w:cs="Times New Roman"/>
          <w:sz w:val="28"/>
        </w:rPr>
        <w:t xml:space="preserve"> navodno</w:t>
      </w:r>
      <w:r w:rsidR="004E79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pobijedili moćne i neustrašive Mongole. Pisac nam time naglašava kako ta činjenica čin</w:t>
      </w:r>
      <w:r w:rsidR="004E799C">
        <w:rPr>
          <w:rFonts w:ascii="Times New Roman" w:hAnsi="Times New Roman" w:cs="Times New Roman"/>
          <w:sz w:val="28"/>
        </w:rPr>
        <w:t>i Grobničko polje tako posebnim</w:t>
      </w:r>
      <w:r>
        <w:rPr>
          <w:rFonts w:ascii="Times New Roman" w:hAnsi="Times New Roman" w:cs="Times New Roman"/>
          <w:sz w:val="28"/>
        </w:rPr>
        <w:t xml:space="preserve"> pa čak i lijepim za nas Hrvate.</w:t>
      </w:r>
      <w:r w:rsidR="00C74634">
        <w:rPr>
          <w:rFonts w:ascii="Times New Roman" w:hAnsi="Times New Roman" w:cs="Times New Roman"/>
          <w:sz w:val="28"/>
        </w:rPr>
        <w:t xml:space="preserve"> Pošto je Dimitrije Demeter tu svoju poemu napisao u vrijeme hrvatskog narodnog preporoda, kada </w:t>
      </w:r>
      <w:r w:rsidR="004E799C">
        <w:rPr>
          <w:rFonts w:ascii="Times New Roman" w:hAnsi="Times New Roman" w:cs="Times New Roman"/>
          <w:sz w:val="28"/>
        </w:rPr>
        <w:t xml:space="preserve">je ilirski pokret u potpunosti </w:t>
      </w:r>
      <w:proofErr w:type="spellStart"/>
      <w:r w:rsidR="00C74634">
        <w:rPr>
          <w:rFonts w:ascii="Times New Roman" w:hAnsi="Times New Roman" w:cs="Times New Roman"/>
          <w:sz w:val="28"/>
        </w:rPr>
        <w:t>procvijetao</w:t>
      </w:r>
      <w:proofErr w:type="spellEnd"/>
      <w:r w:rsidR="00C74634">
        <w:rPr>
          <w:rFonts w:ascii="Times New Roman" w:hAnsi="Times New Roman" w:cs="Times New Roman"/>
          <w:sz w:val="28"/>
        </w:rPr>
        <w:t>, u nju je ukomponirao i davoriju „Pjesma Hrvata“. U njoj se prisjeća navodne pobjede Hrvata nad Mongolima te poziva sve Hrvate da se priključe borbi tadašnjeg vremena – za hrvatski jezik i narod. Kao i sve druge budnice nastale u tom razdoblju, i ova poziva ljude da se zauzmu za sebe i za bolje sutra, gdje nam neće stranci nametati kako ćemo se ponašati, govoriti i živjeti.</w:t>
      </w:r>
    </w:p>
    <w:p w:rsidR="00C74634" w:rsidRDefault="00C74634" w:rsidP="00243B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Ta pjesma mi se zaista jako svidjela jer je ipak malo drugačija od drugih budnica. Ova poziva u boj, u borbu za hrvatska prava i slobodu, zbog čega pripada i u davorije. Smatram kako je za ondašnje vrijeme bila veoma efikasna i korisna za širenje ilirskih reformi i ideja. Najviše mi se dojmio posljednji stih: „Trh je život bez slobode!“. Taj stih zapravo sadrži pravu bit tadašnje borbe za hrvatski jezik, jer nas podsjeća da je život, u kojem ne smiješ govoriti, ponašati se i živjeti kako želiš, najteži mogući život – život roba.</w:t>
      </w:r>
    </w:p>
    <w:p w:rsidR="00243B1C" w:rsidRPr="00243B1C" w:rsidRDefault="00C74634" w:rsidP="004E799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 Miletić</w:t>
      </w:r>
      <w:r w:rsidR="004E799C">
        <w:rPr>
          <w:rFonts w:ascii="Times New Roman" w:hAnsi="Times New Roman" w:cs="Times New Roman"/>
          <w:sz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3.b </w:t>
      </w:r>
      <w:r w:rsidR="00243B1C">
        <w:rPr>
          <w:rFonts w:ascii="Times New Roman" w:hAnsi="Times New Roman" w:cs="Times New Roman"/>
          <w:sz w:val="28"/>
        </w:rPr>
        <w:t xml:space="preserve">          </w:t>
      </w:r>
    </w:p>
    <w:sectPr w:rsidR="00243B1C" w:rsidRPr="00243B1C" w:rsidSect="00D1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B1C"/>
    <w:rsid w:val="00243B1C"/>
    <w:rsid w:val="004E799C"/>
    <w:rsid w:val="006F3A89"/>
    <w:rsid w:val="0070660E"/>
    <w:rsid w:val="00C74634"/>
    <w:rsid w:val="00CE7339"/>
    <w:rsid w:val="00D1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236B"/>
  <w15:docId w15:val="{62623AC2-6F92-43A2-82BD-78253052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F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Zdravko Seleš</cp:lastModifiedBy>
  <cp:revision>3</cp:revision>
  <dcterms:created xsi:type="dcterms:W3CDTF">2016-11-06T18:09:00Z</dcterms:created>
  <dcterms:modified xsi:type="dcterms:W3CDTF">2017-06-11T15:38:00Z</dcterms:modified>
</cp:coreProperties>
</file>