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4F" w:rsidRPr="007608DE" w:rsidRDefault="00B0574F" w:rsidP="00B0574F">
      <w:pPr>
        <w:pStyle w:val="Adresa"/>
        <w:jc w:val="center"/>
      </w:pPr>
      <w:r w:rsidRPr="007608DE">
        <w:rPr>
          <w:noProof/>
        </w:rPr>
        <w:drawing>
          <wp:inline distT="0" distB="0" distL="0" distR="0">
            <wp:extent cx="2029842" cy="19443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75" cy="19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74F" w:rsidRPr="007608DE" w:rsidRDefault="00B0574F" w:rsidP="00B0574F">
      <w:pPr>
        <w:pStyle w:val="Adresa"/>
        <w:jc w:val="center"/>
      </w:pPr>
    </w:p>
    <w:p w:rsidR="00B0574F" w:rsidRPr="000A5E63" w:rsidRDefault="00B0574F" w:rsidP="00B0574F">
      <w:pPr>
        <w:pStyle w:val="Adresa"/>
        <w:jc w:val="center"/>
        <w:rPr>
          <w:rFonts w:ascii="Arial" w:hAnsi="Arial" w:cs="Arial"/>
        </w:rPr>
      </w:pPr>
    </w:p>
    <w:p w:rsidR="00B0574F" w:rsidRPr="000A5E63" w:rsidRDefault="00B0574F" w:rsidP="00B0574F">
      <w:pPr>
        <w:pStyle w:val="Adresa"/>
        <w:jc w:val="center"/>
        <w:rPr>
          <w:rFonts w:ascii="Arial" w:hAnsi="Arial" w:cs="Arial"/>
        </w:rPr>
      </w:pPr>
      <w:r w:rsidRPr="000A5E63">
        <w:rPr>
          <w:rFonts w:ascii="Arial" w:hAnsi="Arial" w:cs="Arial"/>
        </w:rPr>
        <w:t>„Održive misli“,</w:t>
      </w:r>
    </w:p>
    <w:p w:rsidR="00B0574F" w:rsidRPr="000A5E63" w:rsidRDefault="00B0574F" w:rsidP="00B0574F">
      <w:pPr>
        <w:pStyle w:val="Adresa"/>
        <w:jc w:val="center"/>
        <w:rPr>
          <w:rFonts w:ascii="Arial" w:hAnsi="Arial" w:cs="Arial"/>
        </w:rPr>
      </w:pPr>
      <w:r w:rsidRPr="000A5E63">
        <w:rPr>
          <w:rFonts w:ascii="Arial" w:hAnsi="Arial" w:cs="Arial"/>
        </w:rPr>
        <w:t>KK.06.3.1.07.0015</w:t>
      </w:r>
    </w:p>
    <w:p w:rsidR="00B0574F" w:rsidRPr="007608DE" w:rsidRDefault="00B0574F" w:rsidP="00B0574F">
      <w:pPr>
        <w:pStyle w:val="Adresa"/>
        <w:rPr>
          <w:rFonts w:asciiTheme="majorHAnsi" w:hAnsiTheme="majorHAnsi" w:cs="Calibri"/>
          <w:b/>
        </w:rPr>
      </w:pPr>
      <w:r w:rsidRPr="007608DE">
        <w:rPr>
          <w:rFonts w:asciiTheme="majorHAnsi" w:hAnsiTheme="majorHAnsi" w:cs="Calibri"/>
        </w:rPr>
        <w:t xml:space="preserve">                                             </w:t>
      </w:r>
      <w:r w:rsidRPr="007608DE">
        <w:rPr>
          <w:noProof/>
        </w:rPr>
        <w:drawing>
          <wp:inline distT="0" distB="0" distL="0" distR="0" wp14:anchorId="50B9D781" wp14:editId="048D5924">
            <wp:extent cx="351330" cy="404495"/>
            <wp:effectExtent l="0" t="0" r="0" b="0"/>
            <wp:docPr id="2" name="Picture 1" descr="Slikovni rezultat za logo đurđ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ogo đurđev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3" cy="4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3DA1756C" wp14:editId="762284AD">
            <wp:extent cx="296238" cy="394335"/>
            <wp:effectExtent l="0" t="0" r="8890" b="5715"/>
            <wp:docPr id="9" name="Picture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7" cy="4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2548D5E3" wp14:editId="764234D0">
            <wp:extent cx="327382" cy="394335"/>
            <wp:effectExtent l="0" t="0" r="0" b="5715"/>
            <wp:docPr id="8" name="Picture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8" cy="4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64F0F71D" wp14:editId="0B44EE94">
            <wp:extent cx="327660" cy="396094"/>
            <wp:effectExtent l="0" t="0" r="0" b="4445"/>
            <wp:docPr id="7" name="Picture 7" descr="Slikovni rezultat za logo općina kloštar podra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logo općina kloštar podrav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6" cy="4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6E814B7A" wp14:editId="71396B7F">
            <wp:extent cx="264286" cy="354330"/>
            <wp:effectExtent l="19050" t="19050" r="21590" b="26670"/>
            <wp:docPr id="5" name="Picture 5" descr="Slikovni rezultat za općina mol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molv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4" cy="372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</w:t>
      </w:r>
      <w:r w:rsidRPr="007608DE">
        <w:rPr>
          <w:noProof/>
        </w:rPr>
        <w:drawing>
          <wp:inline distT="0" distB="0" distL="0" distR="0" wp14:anchorId="42DDE1CB" wp14:editId="552C0FEC">
            <wp:extent cx="304800" cy="364814"/>
            <wp:effectExtent l="0" t="0" r="0" b="0"/>
            <wp:docPr id="4" name="Picture 4" descr="Slikovni rezultat za logo općina novo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logo općina novo vir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" cy="3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166BAF26" wp14:editId="3C2AF330">
            <wp:extent cx="274794" cy="366395"/>
            <wp:effectExtent l="0" t="0" r="0" b="0"/>
            <wp:docPr id="11" name="Picture 11" descr="Slikovni rezultat za logo općina podravske 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logo općina podravske sesve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3" cy="3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DE">
        <w:rPr>
          <w:rFonts w:asciiTheme="majorHAnsi" w:hAnsiTheme="majorHAnsi" w:cs="Calibri"/>
        </w:rPr>
        <w:t xml:space="preserve">  </w:t>
      </w:r>
      <w:r w:rsidRPr="007608DE">
        <w:rPr>
          <w:noProof/>
        </w:rPr>
        <w:drawing>
          <wp:inline distT="0" distB="0" distL="0" distR="0" wp14:anchorId="56C03C9F" wp14:editId="27E284D7">
            <wp:extent cx="297180" cy="354157"/>
            <wp:effectExtent l="0" t="0" r="7620" b="8255"/>
            <wp:docPr id="3" name="Picture 3" descr="Slikovni rezultat za logo općina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ogo općina virj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2" cy="3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4F" w:rsidRPr="000A5E63" w:rsidRDefault="00CE3247" w:rsidP="00B0574F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861DDD">
        <w:rPr>
          <w:rFonts w:ascii="Arial" w:eastAsia="Times New Roman" w:hAnsi="Arial" w:cs="Arial"/>
          <w:color w:val="auto"/>
          <w:sz w:val="24"/>
          <w:szCs w:val="24"/>
        </w:rPr>
        <w:t>7</w:t>
      </w:r>
      <w:r w:rsidR="00B0574F"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="008F1D5E">
        <w:rPr>
          <w:rFonts w:ascii="Arial" w:eastAsia="Times New Roman" w:hAnsi="Arial" w:cs="Arial"/>
          <w:color w:val="auto"/>
          <w:sz w:val="24"/>
          <w:szCs w:val="24"/>
        </w:rPr>
        <w:t>prosinca</w:t>
      </w:r>
      <w:r w:rsidR="00B0574F"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2019.</w:t>
      </w:r>
    </w:p>
    <w:p w:rsidR="0006604A" w:rsidRDefault="00B0574F" w:rsidP="00B0574F">
      <w:pPr>
        <w:rPr>
          <w:rFonts w:ascii="Arial" w:eastAsia="Times New Roman" w:hAnsi="Arial" w:cs="Arial"/>
          <w:color w:val="auto"/>
          <w:sz w:val="24"/>
          <w:szCs w:val="24"/>
        </w:rPr>
      </w:pP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PRIOPĆENJE: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>podijeljene nagrade u sklopu projekta „Održive misli“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  <w:t xml:space="preserve">Dana 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>1</w:t>
      </w:r>
      <w:r w:rsidR="00861DDD">
        <w:rPr>
          <w:rFonts w:ascii="Arial" w:eastAsia="Times New Roman" w:hAnsi="Arial" w:cs="Arial"/>
          <w:b/>
          <w:color w:val="auto"/>
          <w:sz w:val="24"/>
          <w:szCs w:val="24"/>
        </w:rPr>
        <w:t>7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  <w:r w:rsidR="00CE3247">
        <w:rPr>
          <w:rFonts w:ascii="Arial" w:eastAsia="Times New Roman" w:hAnsi="Arial" w:cs="Arial"/>
          <w:b/>
          <w:color w:val="auto"/>
          <w:sz w:val="24"/>
          <w:szCs w:val="24"/>
        </w:rPr>
        <w:t xml:space="preserve"> prosinca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 xml:space="preserve"> 2019. godine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s početkom u </w:t>
      </w:r>
      <w:r w:rsidR="00861DDD">
        <w:rPr>
          <w:rFonts w:ascii="Arial" w:eastAsia="Times New Roman" w:hAnsi="Arial" w:cs="Arial"/>
          <w:b/>
          <w:color w:val="auto"/>
          <w:sz w:val="24"/>
          <w:szCs w:val="24"/>
        </w:rPr>
        <w:t>11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>:</w:t>
      </w:r>
      <w:r w:rsidR="00861DDD">
        <w:rPr>
          <w:rFonts w:ascii="Arial" w:eastAsia="Times New Roman" w:hAnsi="Arial" w:cs="Arial"/>
          <w:b/>
          <w:color w:val="auto"/>
          <w:sz w:val="24"/>
          <w:szCs w:val="24"/>
        </w:rPr>
        <w:t>3</w:t>
      </w:r>
      <w:r w:rsidR="00CE3247">
        <w:rPr>
          <w:rFonts w:ascii="Arial" w:eastAsia="Times New Roman" w:hAnsi="Arial" w:cs="Arial"/>
          <w:b/>
          <w:color w:val="auto"/>
          <w:sz w:val="24"/>
          <w:szCs w:val="24"/>
        </w:rPr>
        <w:t>0</w:t>
      </w:r>
      <w:r w:rsidRPr="000A5E63">
        <w:rPr>
          <w:rFonts w:ascii="Arial" w:eastAsia="Times New Roman" w:hAnsi="Arial" w:cs="Arial"/>
          <w:b/>
          <w:color w:val="auto"/>
          <w:sz w:val="24"/>
          <w:szCs w:val="24"/>
        </w:rPr>
        <w:t xml:space="preserve"> sati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u prostorijama </w:t>
      </w:r>
      <w:r w:rsidR="00861DDD">
        <w:rPr>
          <w:rFonts w:ascii="Arial" w:eastAsia="Times New Roman" w:hAnsi="Arial" w:cs="Arial"/>
          <w:color w:val="auto"/>
          <w:sz w:val="24"/>
          <w:szCs w:val="24"/>
        </w:rPr>
        <w:t>Gimnazije Doktora Ivana Kranjčeva Đurđevac i Strukovne škole Đurđevac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održana je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 xml:space="preserve">podjela nagrada 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>u sklopu projekta „Održive misli” ,KK.06.3.1.07.0015 sufinanciranog sredstvima Europske Unije iz Kohezijskog fonda.  Korisnik projekta je Grad Đurđevac, dok su partneri na provedbi projekta općine: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Ferdinandovac, Kalinovac, Kloštar Podravski, Molve, Novo Virje, Podravske Sesvete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>i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 xml:space="preserve"> Virje. Ukupan iznos projekta iznosi 492.494,32 kune, dok je iznos EU potpore je 418.620,16 kuna. 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  <w:t>Projekt se provodi u trajanju od 20 mjeseci, odnosno od 17. travnja 2018. – 17. prosinca 2019. godine.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br/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 xml:space="preserve">Nagrada je dodijeljena u sklopu natjecanja u izradi kreativnih predmeta od prethodno sakupljenog otpada. U natjecanju su sudjelovali učenici svih razreda te su iz svakog razreda odabrana po dva rada koja su zatim išla na školsko natjecanje. </w:t>
      </w:r>
    </w:p>
    <w:p w:rsidR="00DD187C" w:rsidRDefault="00CE3247" w:rsidP="00B0574F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Prvo mjesto </w:t>
      </w:r>
      <w:r w:rsidR="00DD187C">
        <w:rPr>
          <w:rFonts w:ascii="Arial" w:eastAsia="Times New Roman" w:hAnsi="Arial" w:cs="Arial"/>
          <w:color w:val="auto"/>
          <w:sz w:val="24"/>
          <w:szCs w:val="24"/>
        </w:rPr>
        <w:t xml:space="preserve">Strukovne škole Đurđevac </w:t>
      </w:r>
      <w:r>
        <w:rPr>
          <w:rFonts w:ascii="Arial" w:eastAsia="Times New Roman" w:hAnsi="Arial" w:cs="Arial"/>
          <w:color w:val="auto"/>
          <w:sz w:val="24"/>
          <w:szCs w:val="24"/>
        </w:rPr>
        <w:t>osvojila je učenica</w:t>
      </w:r>
      <w:r w:rsidR="00DD187C">
        <w:rPr>
          <w:rFonts w:ascii="Arial" w:eastAsia="Times New Roman" w:hAnsi="Arial" w:cs="Arial"/>
          <w:color w:val="auto"/>
          <w:sz w:val="24"/>
          <w:szCs w:val="24"/>
        </w:rPr>
        <w:t xml:space="preserve"> Valentina </w:t>
      </w:r>
      <w:proofErr w:type="spellStart"/>
      <w:r w:rsidR="00DD187C">
        <w:rPr>
          <w:rFonts w:ascii="Arial" w:eastAsia="Times New Roman" w:hAnsi="Arial" w:cs="Arial"/>
          <w:color w:val="auto"/>
          <w:sz w:val="24"/>
          <w:szCs w:val="24"/>
        </w:rPr>
        <w:t>Patačko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koja je izradila </w:t>
      </w:r>
      <w:r w:rsidR="00DD187C">
        <w:rPr>
          <w:rFonts w:ascii="Arial" w:eastAsia="Times New Roman" w:hAnsi="Arial" w:cs="Arial"/>
          <w:color w:val="auto"/>
          <w:sz w:val="24"/>
          <w:szCs w:val="24"/>
        </w:rPr>
        <w:t>prigodni adventski vijenac od plastičnih boca dok je prvo mjesto u Gimnaziji osvojila učenica Ivana Rođak koja je izradila kasicu-prasicu.</w:t>
      </w:r>
      <w:bookmarkStart w:id="0" w:name="_GoBack"/>
      <w:bookmarkEnd w:id="0"/>
    </w:p>
    <w:p w:rsidR="00CE3247" w:rsidRDefault="00DD187C" w:rsidP="00B0574F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Učenice su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>osvoji</w:t>
      </w:r>
      <w:r w:rsidR="00A658FA">
        <w:rPr>
          <w:rFonts w:ascii="Arial" w:eastAsia="Times New Roman" w:hAnsi="Arial" w:cs="Arial"/>
          <w:color w:val="auto"/>
          <w:sz w:val="24"/>
          <w:szCs w:val="24"/>
        </w:rPr>
        <w:t>l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e 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>tablet</w:t>
      </w:r>
      <w:r w:rsidR="000364C4">
        <w:rPr>
          <w:rFonts w:ascii="Arial" w:eastAsia="Times New Roman" w:hAnsi="Arial" w:cs="Arial"/>
          <w:color w:val="auto"/>
          <w:sz w:val="24"/>
          <w:szCs w:val="24"/>
        </w:rPr>
        <w:t xml:space="preserve"> koji </w:t>
      </w:r>
      <w:r>
        <w:rPr>
          <w:rFonts w:ascii="Arial" w:eastAsia="Times New Roman" w:hAnsi="Arial" w:cs="Arial"/>
          <w:color w:val="auto"/>
          <w:sz w:val="24"/>
          <w:szCs w:val="24"/>
        </w:rPr>
        <w:t>im</w:t>
      </w:r>
      <w:r w:rsidR="000364C4">
        <w:rPr>
          <w:rFonts w:ascii="Arial" w:eastAsia="Times New Roman" w:hAnsi="Arial" w:cs="Arial"/>
          <w:color w:val="auto"/>
          <w:sz w:val="24"/>
          <w:szCs w:val="24"/>
        </w:rPr>
        <w:t xml:space="preserve"> je uručio </w:t>
      </w:r>
      <w:r w:rsidR="00861DDD">
        <w:rPr>
          <w:rFonts w:ascii="Arial" w:eastAsia="Times New Roman" w:hAnsi="Arial" w:cs="Arial"/>
          <w:color w:val="auto"/>
          <w:sz w:val="24"/>
          <w:szCs w:val="24"/>
        </w:rPr>
        <w:t>gradonačelnik</w:t>
      </w:r>
      <w:r w:rsidR="000364C4">
        <w:rPr>
          <w:rFonts w:ascii="Arial" w:eastAsia="Times New Roman" w:hAnsi="Arial" w:cs="Arial"/>
          <w:color w:val="auto"/>
          <w:sz w:val="24"/>
          <w:szCs w:val="24"/>
        </w:rPr>
        <w:t>, gospodin</w:t>
      </w:r>
      <w:r w:rsidR="00861DDD">
        <w:rPr>
          <w:rFonts w:ascii="Arial" w:eastAsia="Times New Roman" w:hAnsi="Arial" w:cs="Arial"/>
          <w:color w:val="auto"/>
          <w:sz w:val="24"/>
          <w:szCs w:val="24"/>
        </w:rPr>
        <w:t xml:space="preserve"> Hrvoje Janči</w:t>
      </w:r>
      <w:r w:rsidR="000364C4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CE324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B0574F" w:rsidRPr="007608DE" w:rsidRDefault="00B0574F" w:rsidP="00B0574F">
      <w:r w:rsidRPr="000A5E63">
        <w:rPr>
          <w:rFonts w:ascii="Arial" w:eastAsia="Times New Roman" w:hAnsi="Arial" w:cs="Arial"/>
          <w:color w:val="auto"/>
          <w:sz w:val="24"/>
          <w:szCs w:val="24"/>
        </w:rPr>
        <w:t>Sadržaj ovog pri</w:t>
      </w:r>
      <w:r w:rsidR="0006604A"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0A5E63">
        <w:rPr>
          <w:rFonts w:ascii="Arial" w:eastAsia="Times New Roman" w:hAnsi="Arial" w:cs="Arial"/>
          <w:color w:val="auto"/>
          <w:sz w:val="24"/>
          <w:szCs w:val="24"/>
        </w:rPr>
        <w:t>pćenja isključiva je odgovornost Grada Đurđevca.</w:t>
      </w:r>
    </w:p>
    <w:p w:rsidR="00B0574F" w:rsidRPr="007608DE" w:rsidRDefault="00B0574F" w:rsidP="00B0574F">
      <w:pPr>
        <w:pStyle w:val="Odlomakpopisa"/>
      </w:pPr>
    </w:p>
    <w:p w:rsidR="00B0574F" w:rsidRPr="007608DE" w:rsidRDefault="00B0574F" w:rsidP="00B0574F"/>
    <w:p w:rsidR="00B0574F" w:rsidRPr="007608DE" w:rsidRDefault="00B0574F" w:rsidP="00B0574F"/>
    <w:p w:rsidR="00B0574F" w:rsidRPr="007608DE" w:rsidRDefault="00B0574F" w:rsidP="00B0574F"/>
    <w:p w:rsidR="00B0574F" w:rsidRPr="007608DE" w:rsidRDefault="00B0574F" w:rsidP="00B0574F"/>
    <w:p w:rsidR="00C420BA" w:rsidRPr="007608DE" w:rsidRDefault="00C420BA"/>
    <w:sectPr w:rsidR="00C420BA" w:rsidRPr="007608D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17" w:rsidRDefault="003D3117" w:rsidP="00B0574F">
      <w:pPr>
        <w:spacing w:after="0"/>
      </w:pPr>
      <w:r>
        <w:separator/>
      </w:r>
    </w:p>
  </w:endnote>
  <w:endnote w:type="continuationSeparator" w:id="0">
    <w:p w:rsidR="003D3117" w:rsidRDefault="003D3117" w:rsidP="00B05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4F" w:rsidRDefault="00B0574F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D9432" wp14:editId="0E9AFEDC">
          <wp:simplePos x="0" y="0"/>
          <wp:positionH relativeFrom="margin">
            <wp:posOffset>15240</wp:posOffset>
          </wp:positionH>
          <wp:positionV relativeFrom="margin">
            <wp:posOffset>7807960</wp:posOffset>
          </wp:positionV>
          <wp:extent cx="5881717" cy="1770380"/>
          <wp:effectExtent l="0" t="0" r="5080" b="1270"/>
          <wp:wrapSquare wrapText="bothSides"/>
          <wp:docPr id="10" name="Slika 1" descr="logić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ć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717" cy="177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17" w:rsidRDefault="003D3117" w:rsidP="00B0574F">
      <w:pPr>
        <w:spacing w:after="0"/>
      </w:pPr>
      <w:r>
        <w:separator/>
      </w:r>
    </w:p>
  </w:footnote>
  <w:footnote w:type="continuationSeparator" w:id="0">
    <w:p w:rsidR="003D3117" w:rsidRDefault="003D3117" w:rsidP="00B057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DYFUoamhsYG5ko6SsGpxcWZ+XkgBYa1AFmHyAosAAAA"/>
  </w:docVars>
  <w:rsids>
    <w:rsidRoot w:val="00B0574F"/>
    <w:rsid w:val="000364C4"/>
    <w:rsid w:val="0006604A"/>
    <w:rsid w:val="000A5E63"/>
    <w:rsid w:val="003A66B5"/>
    <w:rsid w:val="003D3117"/>
    <w:rsid w:val="003D6120"/>
    <w:rsid w:val="005B3810"/>
    <w:rsid w:val="005C46C3"/>
    <w:rsid w:val="007608DE"/>
    <w:rsid w:val="00861DDD"/>
    <w:rsid w:val="008F1D5E"/>
    <w:rsid w:val="0092757F"/>
    <w:rsid w:val="00A658FA"/>
    <w:rsid w:val="00AA54C1"/>
    <w:rsid w:val="00B0574F"/>
    <w:rsid w:val="00C420BA"/>
    <w:rsid w:val="00CE3247"/>
    <w:rsid w:val="00DB5299"/>
    <w:rsid w:val="00DD187C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280B"/>
  <w15:chartTrackingRefBased/>
  <w15:docId w15:val="{97EF5164-7B4B-4311-9C13-A70564E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4F"/>
    <w:pPr>
      <w:spacing w:after="280" w:line="240" w:lineRule="auto"/>
    </w:pPr>
    <w:rPr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Adresa"/>
    <w:link w:val="DatumChar"/>
    <w:uiPriority w:val="2"/>
    <w:unhideWhenUsed/>
    <w:qFormat/>
    <w:rsid w:val="00B0574F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Zadanifontodlomka"/>
    <w:link w:val="Datum"/>
    <w:uiPriority w:val="2"/>
    <w:rsid w:val="00B0574F"/>
    <w:rPr>
      <w:b/>
      <w:bCs/>
      <w:color w:val="0D0D0D" w:themeColor="text1" w:themeTint="F2"/>
    </w:rPr>
  </w:style>
  <w:style w:type="paragraph" w:customStyle="1" w:styleId="Adresa">
    <w:name w:val="Adresa"/>
    <w:basedOn w:val="Normal"/>
    <w:next w:val="Pozdrav"/>
    <w:uiPriority w:val="3"/>
    <w:qFormat/>
    <w:rsid w:val="00B0574F"/>
    <w:pPr>
      <w:spacing w:line="336" w:lineRule="auto"/>
      <w:contextualSpacing/>
    </w:pPr>
  </w:style>
  <w:style w:type="paragraph" w:styleId="Odlomakpopisa">
    <w:name w:val="List Paragraph"/>
    <w:basedOn w:val="Normal"/>
    <w:uiPriority w:val="34"/>
    <w:unhideWhenUsed/>
    <w:qFormat/>
    <w:rsid w:val="00B0574F"/>
    <w:pPr>
      <w:ind w:left="720"/>
      <w:contextualSpacing/>
    </w:p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0574F"/>
  </w:style>
  <w:style w:type="character" w:customStyle="1" w:styleId="PozdravChar">
    <w:name w:val="Pozdrav Char"/>
    <w:basedOn w:val="Zadanifontodlomka"/>
    <w:link w:val="Pozdrav"/>
    <w:uiPriority w:val="99"/>
    <w:semiHidden/>
    <w:rsid w:val="00B0574F"/>
    <w:rPr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B0574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0574F"/>
    <w:rPr>
      <w:color w:val="404040" w:themeColor="text1" w:themeTint="BF"/>
    </w:rPr>
  </w:style>
  <w:style w:type="paragraph" w:styleId="Podnoje">
    <w:name w:val="footer"/>
    <w:basedOn w:val="Normal"/>
    <w:link w:val="PodnojeChar"/>
    <w:uiPriority w:val="99"/>
    <w:unhideWhenUsed/>
    <w:rsid w:val="00B0574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0574F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PRIOPĆENJE: održana tribina „Održivo gospodarenje otpadom i kakve to veze ima s  
                     nama” u Kalinovcu
Dana 14. svibnja 2019. godine s početkom u 11:15 sati u prostorijama Osnovne škole “Ivan Lacković Croata Kalinovac” održana je tribina pod nazivom „Održivo gospodarenje otpadom i kakve to veze ima s nama“.  Tribina je organizirana u sklopu projekta „Održive misli” ,KK.06.3.1.07.0015 sufinanciranog sredstvima Europske Unije iz Kohezijskog fonda.  Korisnik projekta je Grad Đurđevac, dok su partneri na provedbi projekta općine:Ferdinandovac, Kalinovac, Kloštar Podravski, Molve, Novo Virje, Podravske Sesvete I Virje. Ukupan iznos projekta iznosi 492.494,32 kune, dok je iznos EU potpore je 418.620,16 kuna. 
Projekt se provodi u trajanju od 20 mjeseci, odnosno od 17. travnja 2018. – 17. prosinca 2019. godine.
Tribina je trajala 90 minuta, dok su predavači bili:
- Sonja Hlebar, dugogodišnja stručnjakinja iz sektora gospodarenja otpadom, suosnivačica i idejna začetnica nekoliko ekoloških projekata nagrađenih međunarodnim nagradama, 
- Ivana Smolak, stručna inžinjerka održivog razvoja i voditeljica ekoloških projekata,
- Danijela Glavosek Kovačić, aktivistica i volonterka u raznim ekološkim udrugama.
Obzirom na alarmantno stanje u našem okolišu i posljedicama koje ono ima ne samo za sam okoliš, već i za ljudsko zdravlje, potrebno je potaknuti građane na individualne i kolektivne akcije u pogledu sprečavanja nastanka, ponovne upotrebe, recikliranja i smanjenja odlaganja otpada. Sudionici/e će biti upoznati s hijerarhijom gospodarenja otpadom, kružnom ekonomijom i ciljevima održivog razvoja kao cjelovitim rješenjem koje podrazumijeva stvaranje održive budućnosti za sve.
Tribini su prisustvovali djelatnici škole, učenici, te građani. Zaključci…
Sadržaj ovog pripćenja isključiva je odgovornost Grada Đurđevca.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Hlebar Matija</dc:creator>
  <cp:keywords/>
  <dc:description/>
  <cp:lastModifiedBy>Sonja Hlebar</cp:lastModifiedBy>
  <cp:revision>2</cp:revision>
  <dcterms:created xsi:type="dcterms:W3CDTF">2019-12-18T11:44:00Z</dcterms:created>
  <dcterms:modified xsi:type="dcterms:W3CDTF">2019-12-18T11:44:00Z</dcterms:modified>
</cp:coreProperties>
</file>